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10" w:rsidRDefault="0008561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5610" w:rsidRDefault="00085610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56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610" w:rsidRDefault="000856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610" w:rsidRDefault="000856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5610" w:rsidRDefault="00085610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610" w:rsidRDefault="00085610">
            <w:pPr>
              <w:pStyle w:val="ConsPlusNormal"/>
            </w:pPr>
          </w:p>
        </w:tc>
      </w:tr>
    </w:tbl>
    <w:p w:rsidR="00085610" w:rsidRDefault="00085610">
      <w:pPr>
        <w:pStyle w:val="ConsPlusNormal"/>
        <w:spacing w:before="280"/>
        <w:jc w:val="right"/>
      </w:pPr>
      <w:r>
        <w:t xml:space="preserve">В _____________________________________________ районный суд </w:t>
      </w:r>
      <w:hyperlink w:anchor="P92">
        <w:r>
          <w:rPr>
            <w:color w:val="0000FF"/>
          </w:rPr>
          <w:t>&lt;1&gt;</w:t>
        </w:r>
      </w:hyperlink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right"/>
      </w:pPr>
      <w:r>
        <w:t xml:space="preserve">Истец: _______________________________ (Ф.И.О. потребителя) </w:t>
      </w:r>
      <w:hyperlink w:anchor="P94">
        <w:r>
          <w:rPr>
            <w:color w:val="0000FF"/>
          </w:rPr>
          <w:t>&lt;2&gt;</w:t>
        </w:r>
      </w:hyperlink>
      <w:r>
        <w:t>,</w:t>
      </w:r>
    </w:p>
    <w:p w:rsidR="00085610" w:rsidRDefault="00085610">
      <w:pPr>
        <w:pStyle w:val="ConsPlusNormal"/>
        <w:jc w:val="right"/>
      </w:pPr>
      <w:r>
        <w:t>адрес: ________________________________________________________,</w:t>
      </w:r>
    </w:p>
    <w:p w:rsidR="00085610" w:rsidRDefault="00085610">
      <w:pPr>
        <w:pStyle w:val="ConsPlusNormal"/>
        <w:jc w:val="right"/>
      </w:pPr>
      <w:r>
        <w:t>телефон: ______________________, факс: ________________________,</w:t>
      </w:r>
    </w:p>
    <w:p w:rsidR="00085610" w:rsidRDefault="00085610">
      <w:pPr>
        <w:pStyle w:val="ConsPlusNormal"/>
        <w:jc w:val="right"/>
      </w:pPr>
      <w:r>
        <w:t>адрес электронной почты: ______________________________________,</w:t>
      </w:r>
    </w:p>
    <w:p w:rsidR="00085610" w:rsidRDefault="00085610">
      <w:pPr>
        <w:pStyle w:val="ConsPlusNormal"/>
        <w:jc w:val="right"/>
      </w:pPr>
      <w:r>
        <w:t>дата и место рождения: ________________________________________,</w:t>
      </w:r>
    </w:p>
    <w:p w:rsidR="00085610" w:rsidRDefault="00085610">
      <w:pPr>
        <w:pStyle w:val="ConsPlusNormal"/>
        <w:jc w:val="right"/>
      </w:pPr>
      <w:r>
        <w:t>идентификатор гражданина: ______________________________________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right"/>
      </w:pPr>
      <w:r>
        <w:t xml:space="preserve">Представитель истца: ______________________________________ </w:t>
      </w:r>
      <w:hyperlink w:anchor="P95">
        <w:r>
          <w:rPr>
            <w:color w:val="0000FF"/>
          </w:rPr>
          <w:t>&lt;3&gt;</w:t>
        </w:r>
      </w:hyperlink>
      <w:r>
        <w:t>,</w:t>
      </w:r>
    </w:p>
    <w:p w:rsidR="00085610" w:rsidRDefault="00085610">
      <w:pPr>
        <w:pStyle w:val="ConsPlusNormal"/>
        <w:jc w:val="right"/>
      </w:pPr>
      <w:r>
        <w:t>адрес: ________________________________________________________,</w:t>
      </w:r>
    </w:p>
    <w:p w:rsidR="00085610" w:rsidRDefault="00085610">
      <w:pPr>
        <w:pStyle w:val="ConsPlusNormal"/>
        <w:jc w:val="right"/>
      </w:pPr>
      <w:r>
        <w:t>телефон: ______________________, факс: ________________________,</w:t>
      </w:r>
    </w:p>
    <w:p w:rsidR="00085610" w:rsidRDefault="00085610">
      <w:pPr>
        <w:pStyle w:val="ConsPlusNormal"/>
        <w:jc w:val="right"/>
      </w:pPr>
      <w:r>
        <w:t>адрес электронной почты: ______________________________________,</w:t>
      </w:r>
    </w:p>
    <w:p w:rsidR="00085610" w:rsidRDefault="00085610">
      <w:pPr>
        <w:pStyle w:val="ConsPlusNormal"/>
        <w:jc w:val="right"/>
      </w:pPr>
      <w:r>
        <w:t>идентификатор гражданина: ______________________________________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right"/>
      </w:pPr>
      <w:r>
        <w:t xml:space="preserve">Ответчик: _______________________ (наименование или Ф.И.О.) </w:t>
      </w:r>
      <w:hyperlink w:anchor="P94">
        <w:r>
          <w:rPr>
            <w:color w:val="0000FF"/>
          </w:rPr>
          <w:t>&lt;2&gt;</w:t>
        </w:r>
      </w:hyperlink>
      <w:r>
        <w:t>,</w:t>
      </w:r>
    </w:p>
    <w:p w:rsidR="00085610" w:rsidRDefault="00085610">
      <w:pPr>
        <w:pStyle w:val="ConsPlusNormal"/>
        <w:jc w:val="right"/>
      </w:pPr>
      <w:r>
        <w:t>адрес: ________________________________________________________,</w:t>
      </w:r>
    </w:p>
    <w:p w:rsidR="00085610" w:rsidRDefault="00085610">
      <w:pPr>
        <w:pStyle w:val="ConsPlusNormal"/>
        <w:jc w:val="right"/>
      </w:pPr>
      <w:r>
        <w:t>телефон: ______________________, факс: ________________________,</w:t>
      </w:r>
    </w:p>
    <w:p w:rsidR="00085610" w:rsidRDefault="00085610">
      <w:pPr>
        <w:pStyle w:val="ConsPlusNormal"/>
        <w:jc w:val="right"/>
      </w:pPr>
      <w:r>
        <w:t>адрес электронной почты: _______________________________________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right"/>
      </w:pPr>
      <w:r>
        <w:t>Вариант для ответчика-гражданина:</w:t>
      </w:r>
    </w:p>
    <w:p w:rsidR="00085610" w:rsidRDefault="00085610">
      <w:pPr>
        <w:pStyle w:val="ConsPlusNormal"/>
        <w:jc w:val="right"/>
      </w:pPr>
      <w:r>
        <w:t>дата и место рождения: ________________________ (если известны)</w:t>
      </w:r>
    </w:p>
    <w:p w:rsidR="00085610" w:rsidRDefault="00085610">
      <w:pPr>
        <w:pStyle w:val="ConsPlusNormal"/>
        <w:jc w:val="right"/>
      </w:pPr>
      <w:r>
        <w:t>(Вариант: Дата и место рождения ответчика неизвестны),</w:t>
      </w:r>
    </w:p>
    <w:p w:rsidR="00085610" w:rsidRDefault="00085610">
      <w:pPr>
        <w:pStyle w:val="ConsPlusNormal"/>
        <w:jc w:val="right"/>
      </w:pPr>
      <w:r>
        <w:t>место работы: _________________________________ (если известно),</w:t>
      </w:r>
    </w:p>
    <w:p w:rsidR="00085610" w:rsidRDefault="00085610">
      <w:pPr>
        <w:pStyle w:val="ConsPlusNormal"/>
        <w:jc w:val="right"/>
      </w:pPr>
      <w:r>
        <w:t>идентификатор гражданина: ______________________ (если известен)</w:t>
      </w:r>
    </w:p>
    <w:p w:rsidR="00085610" w:rsidRDefault="00085610">
      <w:pPr>
        <w:pStyle w:val="ConsPlusNormal"/>
        <w:jc w:val="right"/>
      </w:pPr>
      <w:r>
        <w:t>(Вариант: Идентификатор ответчика неизвестен)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right"/>
      </w:pPr>
      <w:r>
        <w:t>Вариант для ответчика-организации:</w:t>
      </w:r>
    </w:p>
    <w:p w:rsidR="00085610" w:rsidRDefault="00085610">
      <w:pPr>
        <w:pStyle w:val="ConsPlusNormal"/>
        <w:jc w:val="right"/>
      </w:pPr>
      <w:r>
        <w:t>ИНН: _________________, ОГРН: __________________ (если известны)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right"/>
      </w:pPr>
      <w:r>
        <w:t xml:space="preserve">Цена иска: ____________________________ рублей </w:t>
      </w:r>
      <w:hyperlink w:anchor="P96">
        <w:r>
          <w:rPr>
            <w:color w:val="0000FF"/>
          </w:rPr>
          <w:t>&lt;4&gt;</w:t>
        </w:r>
      </w:hyperlink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center"/>
      </w:pPr>
      <w:r>
        <w:t xml:space="preserve">Исковое заявление </w:t>
      </w:r>
      <w:hyperlink w:anchor="P97">
        <w:r>
          <w:rPr>
            <w:color w:val="0000FF"/>
          </w:rPr>
          <w:t>&lt;5&gt;</w:t>
        </w:r>
      </w:hyperlink>
    </w:p>
    <w:p w:rsidR="00085610" w:rsidRDefault="00085610">
      <w:pPr>
        <w:pStyle w:val="ConsPlusNormal"/>
        <w:jc w:val="center"/>
      </w:pPr>
      <w:r>
        <w:t>о защите прав потребителей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>"___"___________ ____ г. между истцом и ответчиком был заключен договор _____________________________________________________________________ (указать предмет договора: купли-продажи / возмездного оказания услуг / бытового подряда) (далее - Договор), в соответствии с которым ответчик обязался в срок до "___"___________ ____ г. предоставить (или: оказать/выполнить) истцу ______________________, а истец оплатить товар (или: оказанные услуги / выполненные работы) в размере ________ (_____________) рублей.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"___"___________ ____ г. истец оплатил товар (или: оказываемые услуги / выполняемые работы) в размере ____________ (_________) рублей, что подтверждается ___________________________.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Однако в нарушение п. ______ Договора товар (или: услуги/результат работ) не соответствует _______________________________ (или: ответчиком нарушен срок, установленный Договором, </w:t>
      </w:r>
      <w:r>
        <w:lastRenderedPageBreak/>
        <w:t>для предоставления (или: оказания/выполнения) товара/услуг/работ), что подтверждается ____________________________.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В результате нарушения ответчиком условий Договора нарушены права и законные интересы истца, что выражается в следующем: _________________________ и подтверждается _____________________________.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Кроме того, истцу причинен моральный вред, что выразилось в следующем: _________________________ и подтверждается ___________________________. Сумму морального вреда истец оценивает в ____________ (___________) рублей, поскольку ___________________________________.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1 ст. 4</w:t>
        </w:r>
      </w:hyperlink>
      <w:r>
        <w:t xml:space="preserve"> Закона Российской Федерации от 07.02.1992 N 2300-1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Варианты. Согласно </w:t>
      </w:r>
      <w:hyperlink r:id="rId6">
        <w:r>
          <w:rPr>
            <w:color w:val="0000FF"/>
          </w:rPr>
          <w:t>п. 1 ст. 7</w:t>
        </w:r>
      </w:hyperlink>
      <w:r>
        <w:t xml:space="preserve"> Закона Российской Федерации от 07.02.1992 N 2300-1 "О защите прав потребителей"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п. 1 ст. 8</w:t>
        </w:r>
      </w:hyperlink>
      <w:r>
        <w:t xml:space="preserve"> Закона Российской Федерации от 07.02.1992 N 2300-1 "О защите прав потребителей" 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п. 1 ст. 10</w:t>
        </w:r>
      </w:hyperlink>
      <w:r>
        <w:t xml:space="preserve"> Закона Российской Федерации от 07.02.1992 N 2300-1 "О защите прав потребителей"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по своему выбору вправе: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потребовать замены на товар этой же марки (этих же модели и (или) артикула);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потребовать замены на такой же товар другой марки (модели, артикула) с соответствующим перерасчетом покупной цены;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потребовать соразмерного уменьшения покупной цены;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При этом потребитель вправе потребовать также полного возмещения убытков, причиненных </w:t>
      </w:r>
      <w:r>
        <w:lastRenderedPageBreak/>
        <w:t xml:space="preserve">ему вследствие продажи товара ненадлежащего качества. Убытки возмещаются в сроки, установленные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 для удовлетворения соответствующих требований потребителя.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Вариант. Согласно </w:t>
      </w:r>
      <w:hyperlink r:id="rId11">
        <w:r>
          <w:rPr>
            <w:color w:val="0000FF"/>
          </w:rPr>
          <w:t>п. 1 ст. 29</w:t>
        </w:r>
      </w:hyperlink>
      <w:r>
        <w:t xml:space="preserve"> Закона Российской Федерации от 07.02.1992 N 2300-1 "О защите прав потребителей" потребитель при обнаружении недостатков выполненной работы (оказанной услуги) вправе по своему выбору потребовать: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безвозмездного устранения недостатков выполненной работы (оказанной услуги);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соответствующего уменьшения цены выполненной работы (оказанной услуги);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 xml:space="preserve">Согласно </w:t>
      </w:r>
      <w:hyperlink r:id="rId12">
        <w:r>
          <w:rPr>
            <w:color w:val="0000FF"/>
          </w:rPr>
          <w:t>п. 1 ст. 13</w:t>
        </w:r>
      </w:hyperlink>
      <w:r>
        <w:t xml:space="preserve"> Закона Российской Федерации от 07.02.1992 N 2300-1 "О защите прав потребителей"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ч. 1 ст. 151</w:t>
        </w:r>
      </w:hyperlink>
      <w:r>
        <w:t xml:space="preserve">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ст. 15</w:t>
        </w:r>
      </w:hyperlink>
      <w: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Требование (претензию) истца от "___"___________ ____ г. о _____________________ и компенсации морального вреда в размере ________ (___________) рублей ответчик добровольно не удовлетворил, сославшись на ___________________________________________________________________________ (или: осталось без ответа), что подтверждается _______________________ </w:t>
      </w:r>
      <w:hyperlink w:anchor="P98">
        <w:r>
          <w:rPr>
            <w:color w:val="0000FF"/>
          </w:rPr>
          <w:t>&lt;6&gt;</w:t>
        </w:r>
      </w:hyperlink>
      <w:r>
        <w:t>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"___"______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На основании изложенного, руководствуясь положениями </w:t>
      </w:r>
      <w:hyperlink r:id="rId15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 потребителей", </w:t>
      </w:r>
      <w:hyperlink r:id="rId16">
        <w:r>
          <w:rPr>
            <w:color w:val="0000FF"/>
          </w:rPr>
          <w:t>ч. 1 ст. 151</w:t>
        </w:r>
      </w:hyperlink>
      <w:r>
        <w:t xml:space="preserve"> Гражданского кодекса Российской Федерации, в соответствии со </w:t>
      </w:r>
      <w:hyperlink r:id="rId17">
        <w:r>
          <w:rPr>
            <w:color w:val="0000FF"/>
          </w:rPr>
          <w:t>ст. ст. 131</w:t>
        </w:r>
      </w:hyperlink>
      <w:r>
        <w:t xml:space="preserve">, </w:t>
      </w:r>
      <w:hyperlink r:id="rId18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 xml:space="preserve">1. _______________________________________________________________ (указать исковые </w:t>
      </w:r>
      <w:r>
        <w:lastRenderedPageBreak/>
        <w:t>требования, которые восстановят права и законные интересы истца как потребителя: обязать ответчика совершить какие-либо действия, взыскать убытки или иное)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2. Взыскать с ответчика в пользу истца сумму компенсации морального вреда в размере ________ (________) рублей.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3. Взыскать с ответчика в пользу истца сумму неустойки (пени), предусмотренной законом (или: договором), в размере ________ (________) рублей.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4. Взыскать с ответчика в пользу истца сумму штрафа за несоблюдение в добровольном порядке удовлетворения требований потребителя в размере пятидесяти процентов от суммы, присужденной судом в пользу потребителя.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5. Взыскать с ответчика в пользу истца сумму понесенных истцом судебных расходов в размере ________ (________) рублей.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>Приложение: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1. Копия договора о предоставлении (или: оказании/выполнении) товара (или: услуг/работ).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2. Документы об оплате истцом товара (услуг/работ).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3. Документы, подтверждающие обстоятельства, на которых истец основывает свои требования.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4. Расчет взыскиваемой денежной суммы, подписанный истцом (его представителем).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5. Документы, подтверждающие несение судебных расходов.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6. Копия требования (претензии) истца и доказательства отказа ответчика от удовлетворения требования (претензии) истца </w:t>
      </w:r>
      <w:hyperlink w:anchor="P98">
        <w:r>
          <w:rPr>
            <w:color w:val="0000FF"/>
          </w:rPr>
          <w:t>&lt;6&gt;</w:t>
        </w:r>
      </w:hyperlink>
      <w:r>
        <w:t>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7. Документы, подтверждающие совершение действий, направленных на примирение (если такие документы имеются).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8. Уведомление о вручении или иные документы, подтверждающие направление ответчику и третьим лицам (если они участвуют в деле) копий искового заявления и приложенных к нему документов, которые у него отсутствуют.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9.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hyperlink w:anchor="P95">
        <w:r>
          <w:rPr>
            <w:color w:val="0000FF"/>
          </w:rPr>
          <w:t>&lt;3&gt;</w:t>
        </w:r>
      </w:hyperlink>
      <w:r>
        <w:t>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>Истец (представитель):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________________ (подпись) / __________________________________ (Ф.И.О.)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>"___"__________ ____ г.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ind w:firstLine="540"/>
        <w:jc w:val="both"/>
      </w:pPr>
      <w:r>
        <w:t>--------------------------------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085610" w:rsidRDefault="00085610">
      <w:pPr>
        <w:pStyle w:val="ConsPlusNormal"/>
        <w:spacing w:before="220"/>
        <w:ind w:firstLine="540"/>
        <w:jc w:val="both"/>
      </w:pPr>
      <w:bookmarkStart w:id="1" w:name="P92"/>
      <w:bookmarkEnd w:id="1"/>
      <w:r>
        <w:t xml:space="preserve">&lt;1&gt; О разграничении подсудности между мировым судьей и районным судом см. </w:t>
      </w:r>
      <w:hyperlink r:id="rId19">
        <w:r>
          <w:rPr>
            <w:color w:val="0000FF"/>
          </w:rPr>
          <w:t>ст. ст. 23</w:t>
        </w:r>
      </w:hyperlink>
      <w:r>
        <w:t xml:space="preserve"> и </w:t>
      </w:r>
      <w:hyperlink r:id="rId20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Федерации.</w:t>
      </w:r>
    </w:p>
    <w:p w:rsidR="00085610" w:rsidRDefault="0008561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ч. 7 ст. 29</w:t>
        </w:r>
      </w:hyperlink>
      <w:r>
        <w:t xml:space="preserve"> Гражданского процессуального кодекса Российской Федерации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</w:t>
      </w:r>
      <w:hyperlink r:id="rId22">
        <w:r>
          <w:rPr>
            <w:color w:val="0000FF"/>
          </w:rPr>
          <w:t>ч. 4 ст. 30</w:t>
        </w:r>
      </w:hyperlink>
      <w:r>
        <w:t xml:space="preserve"> Гражданского процессуального кодекса Российской Федерации.</w:t>
      </w:r>
    </w:p>
    <w:p w:rsidR="00085610" w:rsidRDefault="00085610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3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085610" w:rsidRDefault="00085610">
      <w:pPr>
        <w:pStyle w:val="ConsPlusNormal"/>
        <w:spacing w:before="220"/>
        <w:ind w:firstLine="540"/>
        <w:jc w:val="both"/>
      </w:pPr>
      <w:bookmarkStart w:id="3" w:name="P95"/>
      <w:bookmarkEnd w:id="3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24">
        <w:r>
          <w:rPr>
            <w:color w:val="0000FF"/>
          </w:rPr>
          <w:t>ст. ст. 49</w:t>
        </w:r>
      </w:hyperlink>
      <w:r>
        <w:t xml:space="preserve"> - </w:t>
      </w:r>
      <w:hyperlink r:id="rId25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085610" w:rsidRDefault="00085610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&lt;4&gt; Цена иска по искам о взыскании денежных средств, согласно </w:t>
      </w:r>
      <w:hyperlink r:id="rId26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085610" w:rsidRDefault="00085610">
      <w:pPr>
        <w:pStyle w:val="ConsPlusNormal"/>
        <w:spacing w:before="220"/>
        <w:ind w:firstLine="540"/>
        <w:jc w:val="both"/>
      </w:pPr>
      <w:bookmarkStart w:id="5" w:name="P97"/>
      <w:bookmarkEnd w:id="5"/>
      <w:r>
        <w:t xml:space="preserve">&lt;5&gt; В соответствии с </w:t>
      </w:r>
      <w:hyperlink r:id="rId27">
        <w:r>
          <w:rPr>
            <w:color w:val="0000FF"/>
          </w:rPr>
          <w:t>пп. 4 п. 2</w:t>
        </w:r>
      </w:hyperlink>
      <w:r>
        <w:t xml:space="preserve"> и </w:t>
      </w:r>
      <w:hyperlink r:id="rId28">
        <w:r>
          <w:rPr>
            <w:color w:val="0000FF"/>
          </w:rPr>
          <w:t>п. 3 ст. 333.36</w:t>
        </w:r>
      </w:hyperlink>
      <w:r>
        <w:t xml:space="preserve">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по искам, связанным с нарушением прав потребителей, если цена иска не превышает 1 000 000 руб.</w:t>
      </w:r>
    </w:p>
    <w:p w:rsidR="00085610" w:rsidRDefault="00085610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&lt;6&gt; Согласно </w:t>
      </w:r>
      <w:hyperlink r:id="rId29">
        <w:r>
          <w:rPr>
            <w:color w:val="0000FF"/>
          </w:rPr>
          <w:t>п. 3 ст. 132</w:t>
        </w:r>
      </w:hyperlink>
      <w:r>
        <w:t xml:space="preserve">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jc w:val="both"/>
      </w:pPr>
    </w:p>
    <w:p w:rsidR="00085610" w:rsidRDefault="000856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6C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10"/>
    <w:rsid w:val="00085610"/>
    <w:rsid w:val="003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6F62-4E73-45C9-A96F-7EE4EA2A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6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56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061" TargetMode="External"/><Relationship Id="rId13" Type="http://schemas.openxmlformats.org/officeDocument/2006/relationships/hyperlink" Target="https://login.consultant.ru/link/?req=doc&amp;base=LAW&amp;n=452991&amp;dst=688" TargetMode="External"/><Relationship Id="rId18" Type="http://schemas.openxmlformats.org/officeDocument/2006/relationships/hyperlink" Target="https://login.consultant.ru/link/?req=doc&amp;base=LAW&amp;n=450444&amp;dst=100643" TargetMode="External"/><Relationship Id="rId26" Type="http://schemas.openxmlformats.org/officeDocument/2006/relationships/hyperlink" Target="https://login.consultant.ru/link/?req=doc&amp;base=LAW&amp;n=450444&amp;dst=1004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444&amp;dst=1721" TargetMode="External"/><Relationship Id="rId7" Type="http://schemas.openxmlformats.org/officeDocument/2006/relationships/hyperlink" Target="https://login.consultant.ru/link/?req=doc&amp;base=LAW&amp;n=454123&amp;dst=100053" TargetMode="External"/><Relationship Id="rId12" Type="http://schemas.openxmlformats.org/officeDocument/2006/relationships/hyperlink" Target="https://login.consultant.ru/link/?req=doc&amp;base=LAW&amp;n=454123&amp;dst=100361" TargetMode="External"/><Relationship Id="rId17" Type="http://schemas.openxmlformats.org/officeDocument/2006/relationships/hyperlink" Target="https://login.consultant.ru/link/?req=doc&amp;base=LAW&amp;n=450444&amp;dst=100628" TargetMode="External"/><Relationship Id="rId25" Type="http://schemas.openxmlformats.org/officeDocument/2006/relationships/hyperlink" Target="https://login.consultant.ru/link/?req=doc&amp;base=LAW&amp;n=450444&amp;dst=100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991&amp;dst=688" TargetMode="External"/><Relationship Id="rId20" Type="http://schemas.openxmlformats.org/officeDocument/2006/relationships/hyperlink" Target="https://login.consultant.ru/link/?req=doc&amp;base=LAW&amp;n=450444&amp;dst=100122" TargetMode="External"/><Relationship Id="rId29" Type="http://schemas.openxmlformats.org/officeDocument/2006/relationships/hyperlink" Target="https://login.consultant.ru/link/?req=doc&amp;base=LAW&amp;n=450444&amp;dst=12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041" TargetMode="External"/><Relationship Id="rId11" Type="http://schemas.openxmlformats.org/officeDocument/2006/relationships/hyperlink" Target="https://login.consultant.ru/link/?req=doc&amp;base=LAW&amp;n=454123&amp;dst=100210" TargetMode="External"/><Relationship Id="rId24" Type="http://schemas.openxmlformats.org/officeDocument/2006/relationships/hyperlink" Target="https://login.consultant.ru/link/?req=doc&amp;base=LAW&amp;n=450444&amp;dst=1208" TargetMode="External"/><Relationship Id="rId5" Type="http://schemas.openxmlformats.org/officeDocument/2006/relationships/hyperlink" Target="https://login.consultant.ru/link/?req=doc&amp;base=LAW&amp;n=454123&amp;dst=100025" TargetMode="External"/><Relationship Id="rId15" Type="http://schemas.openxmlformats.org/officeDocument/2006/relationships/hyperlink" Target="https://login.consultant.ru/link/?req=doc&amp;base=LAW&amp;n=454123" TargetMode="External"/><Relationship Id="rId23" Type="http://schemas.openxmlformats.org/officeDocument/2006/relationships/hyperlink" Target="https://login.consultant.ru/link/?req=doc&amp;base=LAW&amp;n=450444&amp;dst=100630" TargetMode="External"/><Relationship Id="rId28" Type="http://schemas.openxmlformats.org/officeDocument/2006/relationships/hyperlink" Target="https://login.consultant.ru/link/?req=doc&amp;base=LAW&amp;n=461907&amp;dst=11647" TargetMode="External"/><Relationship Id="rId10" Type="http://schemas.openxmlformats.org/officeDocument/2006/relationships/hyperlink" Target="https://login.consultant.ru/link/?req=doc&amp;base=LAW&amp;n=454123" TargetMode="External"/><Relationship Id="rId19" Type="http://schemas.openxmlformats.org/officeDocument/2006/relationships/hyperlink" Target="https://login.consultant.ru/link/?req=doc&amp;base=LAW&amp;n=450444&amp;dst=10011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4" TargetMode="External"/><Relationship Id="rId14" Type="http://schemas.openxmlformats.org/officeDocument/2006/relationships/hyperlink" Target="https://login.consultant.ru/link/?req=doc&amp;base=LAW&amp;n=454123&amp;dst=100105" TargetMode="External"/><Relationship Id="rId22" Type="http://schemas.openxmlformats.org/officeDocument/2006/relationships/hyperlink" Target="https://login.consultant.ru/link/?req=doc&amp;base=LAW&amp;n=450444&amp;dst=1722" TargetMode="External"/><Relationship Id="rId27" Type="http://schemas.openxmlformats.org/officeDocument/2006/relationships/hyperlink" Target="https://login.consultant.ru/link/?req=doc&amp;base=LAW&amp;n=461907&amp;dst=116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2023-12-19T07:59:00Z</dcterms:created>
  <dcterms:modified xsi:type="dcterms:W3CDTF">2023-12-19T07:59:00Z</dcterms:modified>
</cp:coreProperties>
</file>